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 w:rsidRPr="0097590F">
        <w:rPr>
          <w:rFonts w:ascii="Times New Roman" w:hAnsi="Times New Roman" w:cs="Times New Roman"/>
          <w:sz w:val="32"/>
          <w:szCs w:val="32"/>
        </w:rPr>
        <w:t>2</w:t>
      </w:r>
      <w:r w:rsidR="00472A4E">
        <w:rPr>
          <w:rFonts w:ascii="Times New Roman" w:hAnsi="Times New Roman" w:cs="Times New Roman"/>
          <w:sz w:val="32"/>
          <w:szCs w:val="32"/>
        </w:rPr>
        <w:t>9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472A4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472A4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18615D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472A4E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</cp:revision>
  <cp:lastPrinted>2018-06-20T12:41:00Z</cp:lastPrinted>
  <dcterms:created xsi:type="dcterms:W3CDTF">2026-06-29T13:19:00Z</dcterms:created>
  <dcterms:modified xsi:type="dcterms:W3CDTF">2026-06-29T13:19:00Z</dcterms:modified>
</cp:coreProperties>
</file>